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73C2" w14:textId="77777777" w:rsidR="0015338D" w:rsidRDefault="00000000">
      <w:pPr>
        <w:pStyle w:val="Title"/>
        <w:jc w:val="center"/>
        <w:rPr>
          <w:rFonts w:ascii="Roboto" w:eastAsia="Roboto" w:hAnsi="Roboto" w:cs="Roboto"/>
          <w:sz w:val="44"/>
          <w:szCs w:val="44"/>
        </w:rPr>
      </w:pPr>
      <w:r>
        <w:rPr>
          <w:rFonts w:ascii="Roboto" w:eastAsia="Roboto" w:hAnsi="Roboto" w:cs="Roboto"/>
          <w:sz w:val="44"/>
          <w:szCs w:val="44"/>
        </w:rPr>
        <w:t>Richmond Fund for Children and Youth FY26–27 Participatory Grantmaking Project Application Timeline Planning</w:t>
      </w:r>
    </w:p>
    <w:p w14:paraId="5DA1C8F8" w14:textId="0DC49D9B" w:rsidR="0015338D" w:rsidRPr="009C0B14" w:rsidRDefault="009C0B14">
      <w:r>
        <w:t xml:space="preserve">Use this document to plan your timeline for putting together your grant application. This will help support you to go through the recommended steps to create a strong application and submit it on time. </w:t>
      </w:r>
    </w:p>
    <w:tbl>
      <w:tblPr>
        <w:tblStyle w:val="a"/>
        <w:tblW w:w="13245" w:type="dxa"/>
        <w:tblLayout w:type="fixed"/>
        <w:tblLook w:val="0400" w:firstRow="0" w:lastRow="0" w:firstColumn="0" w:lastColumn="0" w:noHBand="0" w:noVBand="1"/>
      </w:tblPr>
      <w:tblGrid>
        <w:gridCol w:w="4290"/>
        <w:gridCol w:w="2460"/>
        <w:gridCol w:w="2115"/>
        <w:gridCol w:w="2070"/>
        <w:gridCol w:w="2310"/>
      </w:tblGrid>
      <w:tr w:rsidR="0015338D" w14:paraId="59D147CB" w14:textId="77777777">
        <w:trPr>
          <w:trHeight w:val="752"/>
          <w:tblHeader/>
        </w:trPr>
        <w:tc>
          <w:tcPr>
            <w:tcW w:w="4290" w:type="dxa"/>
            <w:tcBorders>
              <w:top w:val="single" w:sz="8" w:space="0" w:color="222222"/>
              <w:left w:val="single" w:sz="8" w:space="0" w:color="222222"/>
              <w:bottom w:val="single" w:sz="12" w:space="0" w:color="222222"/>
              <w:right w:val="single" w:sz="8" w:space="0" w:color="222222"/>
            </w:tcBorders>
            <w:shd w:val="clear" w:color="auto" w:fill="009A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B6B9" w14:textId="77777777" w:rsidR="0015338D" w:rsidRDefault="00000000">
            <w:pPr>
              <w:rPr>
                <w:rFonts w:ascii="Roboto" w:eastAsia="Roboto" w:hAnsi="Roboto" w:cs="Roboto"/>
                <w:color w:val="FFFFFF"/>
              </w:rPr>
            </w:pPr>
            <w:r>
              <w:rPr>
                <w:rFonts w:ascii="Roboto" w:eastAsia="Roboto" w:hAnsi="Roboto" w:cs="Roboto"/>
                <w:b/>
                <w:bCs/>
                <w:color w:val="FFFFFF"/>
              </w:rPr>
              <w:t>Task</w:t>
            </w:r>
          </w:p>
        </w:tc>
        <w:tc>
          <w:tcPr>
            <w:tcW w:w="2460" w:type="dxa"/>
            <w:tcBorders>
              <w:top w:val="single" w:sz="8" w:space="0" w:color="222222"/>
              <w:left w:val="single" w:sz="8" w:space="0" w:color="222222"/>
              <w:bottom w:val="single" w:sz="12" w:space="0" w:color="222222"/>
              <w:right w:val="single" w:sz="8" w:space="0" w:color="222222"/>
            </w:tcBorders>
            <w:shd w:val="clear" w:color="auto" w:fill="009A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9AEE0" w14:textId="77777777" w:rsidR="0015338D" w:rsidRDefault="00000000">
            <w:pPr>
              <w:rPr>
                <w:rFonts w:ascii="Roboto" w:eastAsia="Roboto" w:hAnsi="Roboto" w:cs="Roboto"/>
                <w:color w:val="FFFFFF"/>
              </w:rPr>
            </w:pPr>
            <w:r>
              <w:rPr>
                <w:rFonts w:ascii="Roboto" w:eastAsia="Roboto" w:hAnsi="Roboto" w:cs="Roboto"/>
                <w:b/>
                <w:bCs/>
                <w:color w:val="FFFFFF"/>
              </w:rPr>
              <w:t>Person/Agency Responsible</w:t>
            </w:r>
          </w:p>
        </w:tc>
        <w:tc>
          <w:tcPr>
            <w:tcW w:w="2115" w:type="dxa"/>
            <w:tcBorders>
              <w:top w:val="single" w:sz="8" w:space="0" w:color="222222"/>
              <w:left w:val="single" w:sz="8" w:space="0" w:color="222222"/>
              <w:bottom w:val="single" w:sz="12" w:space="0" w:color="222222"/>
              <w:right w:val="single" w:sz="8" w:space="0" w:color="222222"/>
            </w:tcBorders>
            <w:shd w:val="clear" w:color="auto" w:fill="009A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68EC8" w14:textId="77777777" w:rsidR="0015338D" w:rsidRDefault="00000000">
            <w:pPr>
              <w:rPr>
                <w:rFonts w:ascii="Roboto" w:eastAsia="Roboto" w:hAnsi="Roboto" w:cs="Roboto"/>
                <w:color w:val="FFFFFF"/>
              </w:rPr>
            </w:pPr>
            <w:r>
              <w:rPr>
                <w:rFonts w:ascii="Roboto" w:eastAsia="Roboto" w:hAnsi="Roboto" w:cs="Roboto"/>
                <w:b/>
                <w:bCs/>
                <w:color w:val="FFFFFF"/>
              </w:rPr>
              <w:t>Due Date</w:t>
            </w:r>
          </w:p>
        </w:tc>
        <w:tc>
          <w:tcPr>
            <w:tcW w:w="2070" w:type="dxa"/>
            <w:tcBorders>
              <w:top w:val="single" w:sz="8" w:space="0" w:color="222222"/>
              <w:left w:val="single" w:sz="8" w:space="0" w:color="222222"/>
              <w:bottom w:val="single" w:sz="12" w:space="0" w:color="222222"/>
              <w:right w:val="single" w:sz="8" w:space="0" w:color="222222"/>
            </w:tcBorders>
            <w:shd w:val="clear" w:color="auto" w:fill="009A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06C77" w14:textId="77777777" w:rsidR="0015338D" w:rsidRDefault="00000000">
            <w:pPr>
              <w:rPr>
                <w:rFonts w:ascii="Roboto" w:eastAsia="Roboto" w:hAnsi="Roboto" w:cs="Roboto"/>
                <w:b/>
                <w:bCs/>
                <w:color w:val="FFFFFF"/>
              </w:rPr>
            </w:pPr>
            <w:r>
              <w:rPr>
                <w:rFonts w:ascii="Roboto" w:eastAsia="Roboto" w:hAnsi="Roboto" w:cs="Roboto"/>
                <w:b/>
                <w:bCs/>
                <w:color w:val="FFFFFF"/>
              </w:rPr>
              <w:t>Date Scheduled</w:t>
            </w:r>
          </w:p>
        </w:tc>
        <w:tc>
          <w:tcPr>
            <w:tcW w:w="2310" w:type="dxa"/>
            <w:tcBorders>
              <w:top w:val="single" w:sz="8" w:space="0" w:color="222222"/>
              <w:left w:val="single" w:sz="8" w:space="0" w:color="222222"/>
              <w:bottom w:val="single" w:sz="12" w:space="0" w:color="222222"/>
              <w:right w:val="single" w:sz="8" w:space="0" w:color="222222"/>
            </w:tcBorders>
            <w:shd w:val="clear" w:color="auto" w:fill="009A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DFAF3" w14:textId="77777777" w:rsidR="0015338D" w:rsidRDefault="00000000">
            <w:pPr>
              <w:rPr>
                <w:rFonts w:ascii="Roboto" w:eastAsia="Roboto" w:hAnsi="Roboto" w:cs="Roboto"/>
                <w:b/>
                <w:bCs/>
                <w:color w:val="FFFFFF"/>
              </w:rPr>
            </w:pPr>
            <w:r>
              <w:rPr>
                <w:rFonts w:ascii="Roboto" w:eastAsia="Roboto" w:hAnsi="Roboto" w:cs="Roboto"/>
                <w:b/>
                <w:bCs/>
                <w:color w:val="FFFFFF"/>
              </w:rPr>
              <w:t>Notes</w:t>
            </w:r>
          </w:p>
        </w:tc>
      </w:tr>
      <w:tr w:rsidR="0015338D" w14:paraId="0C56BD66" w14:textId="77777777">
        <w:trPr>
          <w:trHeight w:val="285"/>
        </w:trPr>
        <w:tc>
          <w:tcPr>
            <w:tcW w:w="4290" w:type="dxa"/>
            <w:tcBorders>
              <w:top w:val="single" w:sz="12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CAEDF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C18FA" w14:textId="77777777" w:rsidR="0015338D" w:rsidRDefault="00000000">
            <w:pPr>
              <w:rPr>
                <w:rFonts w:ascii="Roboto" w:eastAsia="Roboto" w:hAnsi="Roboto" w:cs="Roboto"/>
                <w:color w:val="222222"/>
              </w:rPr>
            </w:pPr>
            <w:r>
              <w:rPr>
                <w:rFonts w:ascii="Roboto" w:eastAsia="Roboto" w:hAnsi="Roboto" w:cs="Roboto"/>
                <w:color w:val="222222"/>
              </w:rPr>
              <w:t>1. Host internal planning meeting to determine project idea and delegate tasks</w:t>
            </w:r>
          </w:p>
        </w:tc>
        <w:tc>
          <w:tcPr>
            <w:tcW w:w="2460" w:type="dxa"/>
            <w:tcBorders>
              <w:top w:val="single" w:sz="12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CAEDF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70DAD" w14:textId="77777777" w:rsidR="0015338D" w:rsidRDefault="00000000">
            <w:pPr>
              <w:rPr>
                <w:rFonts w:ascii="Roboto" w:eastAsia="Roboto" w:hAnsi="Roboto" w:cs="Roboto"/>
                <w:color w:val="222222"/>
              </w:rPr>
            </w:pPr>
            <w:r>
              <w:rPr>
                <w:rFonts w:ascii="Roboto" w:eastAsia="Roboto" w:hAnsi="Roboto" w:cs="Roboto"/>
                <w:color w:val="222222"/>
              </w:rPr>
              <w:t>Applicant</w:t>
            </w:r>
          </w:p>
        </w:tc>
        <w:tc>
          <w:tcPr>
            <w:tcW w:w="2115" w:type="dxa"/>
            <w:tcBorders>
              <w:top w:val="single" w:sz="12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CAEDF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4A466" w14:textId="77777777" w:rsidR="0015338D" w:rsidRDefault="00000000">
            <w:pPr>
              <w:rPr>
                <w:rFonts w:ascii="Roboto" w:eastAsia="Roboto" w:hAnsi="Roboto" w:cs="Roboto"/>
                <w:b/>
                <w:bCs/>
                <w:color w:val="222222"/>
              </w:rPr>
            </w:pPr>
            <w:r>
              <w:rPr>
                <w:rFonts w:ascii="Roboto" w:eastAsia="Roboto" w:hAnsi="Roboto" w:cs="Roboto"/>
                <w:color w:val="222222"/>
              </w:rPr>
              <w:t>before</w:t>
            </w:r>
            <w:r>
              <w:rPr>
                <w:rFonts w:ascii="Roboto" w:eastAsia="Roboto" w:hAnsi="Roboto" w:cs="Roboto"/>
                <w:b/>
                <w:bCs/>
                <w:color w:val="222222"/>
              </w:rPr>
              <w:t xml:space="preserve"> February 20th</w:t>
            </w:r>
          </w:p>
        </w:tc>
        <w:tc>
          <w:tcPr>
            <w:tcW w:w="2070" w:type="dxa"/>
            <w:tcBorders>
              <w:top w:val="single" w:sz="12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CAEDF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3D53D" w14:textId="77777777" w:rsidR="0015338D" w:rsidRDefault="0015338D">
            <w:pPr>
              <w:rPr>
                <w:rFonts w:ascii="Roboto" w:eastAsia="Roboto" w:hAnsi="Roboto" w:cs="Roboto"/>
                <w:color w:val="222222"/>
              </w:rPr>
            </w:pPr>
          </w:p>
        </w:tc>
        <w:tc>
          <w:tcPr>
            <w:tcW w:w="2310" w:type="dxa"/>
            <w:tcBorders>
              <w:top w:val="single" w:sz="12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CAEDF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86C7C" w14:textId="77777777" w:rsidR="0015338D" w:rsidRDefault="0015338D">
            <w:pPr>
              <w:rPr>
                <w:rFonts w:ascii="Roboto" w:eastAsia="Roboto" w:hAnsi="Roboto" w:cs="Roboto"/>
                <w:color w:val="222222"/>
              </w:rPr>
            </w:pPr>
          </w:p>
        </w:tc>
      </w:tr>
      <w:tr w:rsidR="0015338D" w14:paraId="381C4E4E" w14:textId="77777777">
        <w:trPr>
          <w:trHeight w:val="285"/>
        </w:trPr>
        <w:tc>
          <w:tcPr>
            <w:tcW w:w="429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C9831" w14:textId="77777777" w:rsidR="0015338D" w:rsidRDefault="00000000">
            <w:pPr>
              <w:rPr>
                <w:rFonts w:ascii="Roboto" w:eastAsia="Roboto" w:hAnsi="Roboto" w:cs="Roboto"/>
                <w:color w:val="222222"/>
              </w:rPr>
            </w:pPr>
            <w:r>
              <w:rPr>
                <w:rFonts w:ascii="Roboto" w:eastAsia="Roboto" w:hAnsi="Roboto" w:cs="Roboto"/>
              </w:rPr>
              <w:t>2</w:t>
            </w:r>
            <w:r>
              <w:rPr>
                <w:rFonts w:ascii="Roboto" w:eastAsia="Roboto" w:hAnsi="Roboto" w:cs="Roboto"/>
                <w:color w:val="000000"/>
              </w:rPr>
              <w:t xml:space="preserve">. Schedule 1:1 TA session with </w:t>
            </w:r>
            <w:r>
              <w:rPr>
                <w:rFonts w:ascii="Roboto" w:eastAsia="Roboto" w:hAnsi="Roboto" w:cs="Roboto"/>
              </w:rPr>
              <w:t>coaches</w:t>
            </w:r>
            <w:r>
              <w:rPr>
                <w:rFonts w:ascii="Roboto" w:eastAsia="Roboto" w:hAnsi="Roboto" w:cs="Roboto"/>
                <w:color w:val="000000"/>
              </w:rPr>
              <w:t xml:space="preserve"> once idea is finalized</w:t>
            </w:r>
          </w:p>
        </w:tc>
        <w:tc>
          <w:tcPr>
            <w:tcW w:w="24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77B19" w14:textId="77777777" w:rsidR="0015338D" w:rsidRDefault="00000000">
            <w:pPr>
              <w:rPr>
                <w:rFonts w:ascii="Roboto" w:eastAsia="Roboto" w:hAnsi="Roboto" w:cs="Roboto"/>
                <w:color w:val="222222"/>
              </w:rPr>
            </w:pPr>
            <w:r>
              <w:rPr>
                <w:rFonts w:ascii="Roboto" w:eastAsia="Roboto" w:hAnsi="Roboto" w:cs="Roboto"/>
                <w:color w:val="222222"/>
              </w:rPr>
              <w:t>Applicant and RDA</w:t>
            </w:r>
          </w:p>
        </w:tc>
        <w:tc>
          <w:tcPr>
            <w:tcW w:w="211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A4C1D" w14:textId="77777777" w:rsidR="0015338D" w:rsidRDefault="00000000">
            <w:pPr>
              <w:rPr>
                <w:rFonts w:ascii="Roboto" w:eastAsia="Roboto" w:hAnsi="Roboto" w:cs="Roboto"/>
                <w:b/>
                <w:bCs/>
                <w:color w:val="222222"/>
              </w:rPr>
            </w:pPr>
            <w:r>
              <w:rPr>
                <w:rFonts w:ascii="Roboto" w:eastAsia="Roboto" w:hAnsi="Roboto" w:cs="Roboto"/>
                <w:color w:val="222222"/>
              </w:rPr>
              <w:t>Before</w:t>
            </w:r>
            <w:r>
              <w:rPr>
                <w:rFonts w:ascii="Roboto" w:eastAsia="Roboto" w:hAnsi="Roboto" w:cs="Roboto"/>
                <w:b/>
                <w:bCs/>
                <w:color w:val="222222"/>
              </w:rPr>
              <w:t xml:space="preserve"> Feb 27th</w:t>
            </w:r>
          </w:p>
        </w:tc>
        <w:tc>
          <w:tcPr>
            <w:tcW w:w="207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6F32B" w14:textId="77777777" w:rsidR="0015338D" w:rsidRDefault="0015338D">
            <w:pPr>
              <w:rPr>
                <w:rFonts w:ascii="Roboto" w:eastAsia="Roboto" w:hAnsi="Roboto" w:cs="Roboto"/>
                <w:color w:val="222222"/>
              </w:rPr>
            </w:pPr>
          </w:p>
        </w:tc>
        <w:tc>
          <w:tcPr>
            <w:tcW w:w="231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B6B33" w14:textId="77777777" w:rsidR="0015338D" w:rsidRDefault="0015338D">
            <w:pPr>
              <w:rPr>
                <w:rFonts w:ascii="Roboto" w:eastAsia="Roboto" w:hAnsi="Roboto" w:cs="Roboto"/>
                <w:color w:val="222222"/>
              </w:rPr>
            </w:pPr>
          </w:p>
        </w:tc>
      </w:tr>
      <w:tr w:rsidR="0015338D" w14:paraId="78FFA760" w14:textId="77777777">
        <w:trPr>
          <w:trHeight w:val="285"/>
        </w:trPr>
        <w:tc>
          <w:tcPr>
            <w:tcW w:w="429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CAEDF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4EAD1" w14:textId="77777777" w:rsidR="0015338D" w:rsidRDefault="00000000">
            <w:pPr>
              <w:rPr>
                <w:rFonts w:ascii="Roboto" w:eastAsia="Roboto" w:hAnsi="Roboto" w:cs="Roboto"/>
                <w:color w:val="222222"/>
              </w:rPr>
            </w:pPr>
            <w:r>
              <w:rPr>
                <w:rFonts w:ascii="Roboto" w:eastAsia="Roboto" w:hAnsi="Roboto" w:cs="Roboto"/>
                <w:color w:val="222222"/>
              </w:rPr>
              <w:t>3. Complete proposal template and develop budget and share with your team for review</w:t>
            </w:r>
          </w:p>
        </w:tc>
        <w:tc>
          <w:tcPr>
            <w:tcW w:w="24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CAEDF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11DA8" w14:textId="77777777" w:rsidR="0015338D" w:rsidRDefault="00000000">
            <w:pPr>
              <w:rPr>
                <w:rFonts w:ascii="Roboto" w:eastAsia="Roboto" w:hAnsi="Roboto" w:cs="Roboto"/>
                <w:color w:val="222222"/>
              </w:rPr>
            </w:pPr>
            <w:r>
              <w:rPr>
                <w:rFonts w:ascii="Roboto" w:eastAsia="Roboto" w:hAnsi="Roboto" w:cs="Roboto"/>
                <w:color w:val="222222"/>
              </w:rPr>
              <w:t>Applicant</w:t>
            </w:r>
          </w:p>
        </w:tc>
        <w:tc>
          <w:tcPr>
            <w:tcW w:w="211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CAEDF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B85AE" w14:textId="77777777" w:rsidR="0015338D" w:rsidRDefault="00000000">
            <w:pPr>
              <w:rPr>
                <w:rFonts w:ascii="Roboto" w:eastAsia="Roboto" w:hAnsi="Roboto" w:cs="Roboto"/>
                <w:b/>
                <w:bCs/>
                <w:color w:val="222222"/>
              </w:rPr>
            </w:pPr>
            <w:r>
              <w:rPr>
                <w:rFonts w:ascii="Roboto" w:eastAsia="Roboto" w:hAnsi="Roboto" w:cs="Roboto"/>
                <w:b/>
                <w:bCs/>
                <w:color w:val="222222"/>
              </w:rPr>
              <w:t>Feb 13-Feb 27th</w:t>
            </w:r>
          </w:p>
        </w:tc>
        <w:tc>
          <w:tcPr>
            <w:tcW w:w="207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CAEDF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44145" w14:textId="77777777" w:rsidR="0015338D" w:rsidRDefault="0015338D">
            <w:pPr>
              <w:rPr>
                <w:rFonts w:ascii="Roboto" w:eastAsia="Roboto" w:hAnsi="Roboto" w:cs="Roboto"/>
                <w:b/>
                <w:bCs/>
                <w:color w:val="222222"/>
              </w:rPr>
            </w:pPr>
          </w:p>
        </w:tc>
        <w:tc>
          <w:tcPr>
            <w:tcW w:w="231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CAEDF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8E4D6" w14:textId="77777777" w:rsidR="0015338D" w:rsidRDefault="0015338D">
            <w:pPr>
              <w:rPr>
                <w:rFonts w:ascii="Roboto" w:eastAsia="Roboto" w:hAnsi="Roboto" w:cs="Roboto"/>
                <w:b/>
                <w:bCs/>
                <w:color w:val="222222"/>
              </w:rPr>
            </w:pPr>
          </w:p>
        </w:tc>
      </w:tr>
      <w:tr w:rsidR="0015338D" w14:paraId="06C22FB7" w14:textId="77777777">
        <w:trPr>
          <w:trHeight w:val="285"/>
        </w:trPr>
        <w:tc>
          <w:tcPr>
            <w:tcW w:w="429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51294" w14:textId="77777777" w:rsidR="0015338D" w:rsidRDefault="00000000">
            <w:pPr>
              <w:rPr>
                <w:rFonts w:ascii="Roboto" w:eastAsia="Roboto" w:hAnsi="Roboto" w:cs="Roboto"/>
                <w:color w:val="222222"/>
              </w:rPr>
            </w:pPr>
            <w:r>
              <w:rPr>
                <w:rFonts w:ascii="Roboto" w:eastAsia="Roboto" w:hAnsi="Roboto" w:cs="Roboto"/>
                <w:color w:val="222222"/>
              </w:rPr>
              <w:t>4. Get approvals of the grant draft from your leadership/ team (as needed)</w:t>
            </w:r>
          </w:p>
        </w:tc>
        <w:tc>
          <w:tcPr>
            <w:tcW w:w="24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65F40" w14:textId="77777777" w:rsidR="0015338D" w:rsidRDefault="00000000">
            <w:pPr>
              <w:rPr>
                <w:rFonts w:ascii="Roboto" w:eastAsia="Roboto" w:hAnsi="Roboto" w:cs="Roboto"/>
                <w:color w:val="222222"/>
              </w:rPr>
            </w:pPr>
            <w:r>
              <w:rPr>
                <w:rFonts w:ascii="Roboto" w:eastAsia="Roboto" w:hAnsi="Roboto" w:cs="Roboto"/>
                <w:color w:val="222222"/>
              </w:rPr>
              <w:t>Applicant</w:t>
            </w:r>
          </w:p>
        </w:tc>
        <w:tc>
          <w:tcPr>
            <w:tcW w:w="211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10FE4" w14:textId="77777777" w:rsidR="0015338D" w:rsidRDefault="00000000">
            <w:pPr>
              <w:rPr>
                <w:rFonts w:ascii="Roboto" w:eastAsia="Roboto" w:hAnsi="Roboto" w:cs="Roboto"/>
                <w:b/>
                <w:bCs/>
                <w:color w:val="222222"/>
              </w:rPr>
            </w:pPr>
            <w:r>
              <w:rPr>
                <w:rFonts w:ascii="Roboto" w:eastAsia="Roboto" w:hAnsi="Roboto" w:cs="Roboto"/>
                <w:color w:val="222222"/>
              </w:rPr>
              <w:t xml:space="preserve">On or before </w:t>
            </w:r>
            <w:r>
              <w:rPr>
                <w:rFonts w:ascii="Roboto" w:eastAsia="Roboto" w:hAnsi="Roboto" w:cs="Roboto"/>
                <w:b/>
                <w:bCs/>
                <w:color w:val="222222"/>
              </w:rPr>
              <w:t>March 5th</w:t>
            </w:r>
          </w:p>
        </w:tc>
        <w:tc>
          <w:tcPr>
            <w:tcW w:w="207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6F0E" w14:textId="77777777" w:rsidR="0015338D" w:rsidRDefault="0015338D">
            <w:pPr>
              <w:rPr>
                <w:rFonts w:ascii="Roboto" w:eastAsia="Roboto" w:hAnsi="Roboto" w:cs="Roboto"/>
                <w:color w:val="222222"/>
              </w:rPr>
            </w:pPr>
          </w:p>
        </w:tc>
        <w:tc>
          <w:tcPr>
            <w:tcW w:w="231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01BAA" w14:textId="77777777" w:rsidR="0015338D" w:rsidRDefault="0015338D">
            <w:pPr>
              <w:rPr>
                <w:rFonts w:ascii="Roboto" w:eastAsia="Roboto" w:hAnsi="Roboto" w:cs="Roboto"/>
                <w:color w:val="222222"/>
              </w:rPr>
            </w:pPr>
          </w:p>
        </w:tc>
      </w:tr>
      <w:tr w:rsidR="0015338D" w14:paraId="2A5D9A08" w14:textId="77777777">
        <w:trPr>
          <w:trHeight w:val="285"/>
        </w:trPr>
        <w:tc>
          <w:tcPr>
            <w:tcW w:w="429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CAEDF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D22C5" w14:textId="77777777" w:rsidR="0015338D" w:rsidRDefault="00000000">
            <w:pPr>
              <w:rPr>
                <w:rFonts w:ascii="Roboto" w:eastAsia="Roboto" w:hAnsi="Roboto" w:cs="Roboto"/>
                <w:color w:val="222222"/>
              </w:rPr>
            </w:pPr>
            <w:r>
              <w:rPr>
                <w:rFonts w:ascii="Roboto" w:eastAsia="Roboto" w:hAnsi="Roboto" w:cs="Roboto"/>
              </w:rPr>
              <w:t xml:space="preserve">5. </w:t>
            </w:r>
            <w:r>
              <w:rPr>
                <w:rFonts w:ascii="Roboto" w:eastAsia="Roboto" w:hAnsi="Roboto" w:cs="Roboto"/>
                <w:color w:val="000000"/>
              </w:rPr>
              <w:t xml:space="preserve">Submit proposal to </w:t>
            </w:r>
            <w:r>
              <w:rPr>
                <w:rFonts w:ascii="Roboto" w:eastAsia="Roboto" w:hAnsi="Roboto" w:cs="Roboto"/>
              </w:rPr>
              <w:t>TA coaches</w:t>
            </w:r>
            <w:r>
              <w:rPr>
                <w:rFonts w:ascii="Roboto" w:eastAsia="Roboto" w:hAnsi="Roboto" w:cs="Roboto"/>
                <w:color w:val="000000"/>
              </w:rPr>
              <w:t xml:space="preserve"> for review and edits</w:t>
            </w:r>
          </w:p>
        </w:tc>
        <w:tc>
          <w:tcPr>
            <w:tcW w:w="24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CAEDF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BCE9D" w14:textId="77777777" w:rsidR="0015338D" w:rsidRDefault="00000000">
            <w:pPr>
              <w:rPr>
                <w:rFonts w:ascii="Roboto" w:eastAsia="Roboto" w:hAnsi="Roboto" w:cs="Roboto"/>
                <w:color w:val="222222"/>
              </w:rPr>
            </w:pPr>
            <w:r>
              <w:rPr>
                <w:rFonts w:ascii="Roboto" w:eastAsia="Roboto" w:hAnsi="Roboto" w:cs="Roboto"/>
                <w:color w:val="222222"/>
              </w:rPr>
              <w:t>Applicant</w:t>
            </w:r>
          </w:p>
        </w:tc>
        <w:tc>
          <w:tcPr>
            <w:tcW w:w="211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CAEDF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217DA" w14:textId="77777777" w:rsidR="0015338D" w:rsidRDefault="00000000">
            <w:pPr>
              <w:rPr>
                <w:rFonts w:ascii="Roboto" w:eastAsia="Roboto" w:hAnsi="Roboto" w:cs="Roboto"/>
                <w:b/>
                <w:bCs/>
                <w:color w:val="222222"/>
              </w:rPr>
            </w:pPr>
            <w:r>
              <w:rPr>
                <w:rFonts w:ascii="Roboto" w:eastAsia="Roboto" w:hAnsi="Roboto" w:cs="Roboto"/>
                <w:color w:val="222222"/>
              </w:rPr>
              <w:t xml:space="preserve">On or before </w:t>
            </w:r>
            <w:r>
              <w:rPr>
                <w:rFonts w:ascii="Roboto" w:eastAsia="Roboto" w:hAnsi="Roboto" w:cs="Roboto"/>
                <w:b/>
                <w:bCs/>
                <w:color w:val="222222"/>
              </w:rPr>
              <w:t>March 6th</w:t>
            </w:r>
          </w:p>
        </w:tc>
        <w:tc>
          <w:tcPr>
            <w:tcW w:w="207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CAEDF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9F696" w14:textId="77777777" w:rsidR="0015338D" w:rsidRDefault="0015338D">
            <w:pPr>
              <w:rPr>
                <w:rFonts w:ascii="Roboto" w:eastAsia="Roboto" w:hAnsi="Roboto" w:cs="Roboto"/>
                <w:color w:val="222222"/>
              </w:rPr>
            </w:pPr>
          </w:p>
        </w:tc>
        <w:tc>
          <w:tcPr>
            <w:tcW w:w="231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CAEDF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5C404" w14:textId="77777777" w:rsidR="0015338D" w:rsidRDefault="0015338D">
            <w:pPr>
              <w:rPr>
                <w:rFonts w:ascii="Roboto" w:eastAsia="Roboto" w:hAnsi="Roboto" w:cs="Roboto"/>
                <w:color w:val="222222"/>
              </w:rPr>
            </w:pPr>
          </w:p>
        </w:tc>
      </w:tr>
      <w:tr w:rsidR="0015338D" w14:paraId="7B8932F8" w14:textId="77777777">
        <w:trPr>
          <w:trHeight w:val="285"/>
        </w:trPr>
        <w:tc>
          <w:tcPr>
            <w:tcW w:w="429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AF0CF" w14:textId="77777777" w:rsidR="0015338D" w:rsidRDefault="00000000">
            <w:pPr>
              <w:rPr>
                <w:rFonts w:ascii="Roboto" w:eastAsia="Roboto" w:hAnsi="Roboto" w:cs="Roboto"/>
                <w:color w:val="222222"/>
              </w:rPr>
            </w:pPr>
            <w:r>
              <w:rPr>
                <w:rFonts w:ascii="Roboto" w:eastAsia="Roboto" w:hAnsi="Roboto" w:cs="Roboto"/>
                <w:color w:val="222222"/>
              </w:rPr>
              <w:lastRenderedPageBreak/>
              <w:t>6. Receive edits from TA coaches</w:t>
            </w:r>
          </w:p>
        </w:tc>
        <w:tc>
          <w:tcPr>
            <w:tcW w:w="24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50F1D" w14:textId="77777777" w:rsidR="0015338D" w:rsidRDefault="00000000">
            <w:pPr>
              <w:rPr>
                <w:rFonts w:ascii="Roboto" w:eastAsia="Roboto" w:hAnsi="Roboto" w:cs="Roboto"/>
                <w:color w:val="222222"/>
              </w:rPr>
            </w:pPr>
            <w:r>
              <w:rPr>
                <w:rFonts w:ascii="Roboto" w:eastAsia="Roboto" w:hAnsi="Roboto" w:cs="Roboto"/>
                <w:color w:val="222222"/>
              </w:rPr>
              <w:t>RDA Consulting</w:t>
            </w:r>
          </w:p>
        </w:tc>
        <w:tc>
          <w:tcPr>
            <w:tcW w:w="211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1A42C" w14:textId="77777777" w:rsidR="0015338D" w:rsidRDefault="00000000">
            <w:pPr>
              <w:rPr>
                <w:rFonts w:ascii="Roboto" w:eastAsia="Roboto" w:hAnsi="Roboto" w:cs="Roboto"/>
                <w:b/>
                <w:bCs/>
                <w:color w:val="222222"/>
              </w:rPr>
            </w:pPr>
            <w:r>
              <w:rPr>
                <w:rFonts w:ascii="Roboto" w:eastAsia="Roboto" w:hAnsi="Roboto" w:cs="Roboto"/>
                <w:color w:val="222222"/>
              </w:rPr>
              <w:t xml:space="preserve">On or before </w:t>
            </w:r>
            <w:r>
              <w:rPr>
                <w:rFonts w:ascii="Roboto" w:eastAsia="Roboto" w:hAnsi="Roboto" w:cs="Roboto"/>
                <w:b/>
                <w:bCs/>
                <w:color w:val="222222"/>
              </w:rPr>
              <w:t>March 11th</w:t>
            </w:r>
          </w:p>
        </w:tc>
        <w:tc>
          <w:tcPr>
            <w:tcW w:w="207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4279D" w14:textId="77777777" w:rsidR="0015338D" w:rsidRDefault="0015338D">
            <w:pPr>
              <w:rPr>
                <w:rFonts w:ascii="Roboto" w:eastAsia="Roboto" w:hAnsi="Roboto" w:cs="Roboto"/>
                <w:color w:val="222222"/>
              </w:rPr>
            </w:pPr>
          </w:p>
        </w:tc>
        <w:tc>
          <w:tcPr>
            <w:tcW w:w="231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0A727" w14:textId="77777777" w:rsidR="0015338D" w:rsidRDefault="0015338D">
            <w:pPr>
              <w:rPr>
                <w:rFonts w:ascii="Roboto" w:eastAsia="Roboto" w:hAnsi="Roboto" w:cs="Roboto"/>
                <w:color w:val="222222"/>
              </w:rPr>
            </w:pPr>
          </w:p>
        </w:tc>
      </w:tr>
      <w:tr w:rsidR="0015338D" w14:paraId="10007E50" w14:textId="77777777">
        <w:trPr>
          <w:trHeight w:val="621"/>
        </w:trPr>
        <w:tc>
          <w:tcPr>
            <w:tcW w:w="429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CAEDF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54FF3" w14:textId="77777777" w:rsidR="0015338D" w:rsidRDefault="00000000">
            <w:pPr>
              <w:rPr>
                <w:rFonts w:ascii="Roboto" w:eastAsia="Roboto" w:hAnsi="Roboto" w:cs="Roboto"/>
                <w:color w:val="222222"/>
              </w:rPr>
            </w:pPr>
            <w:r>
              <w:rPr>
                <w:rFonts w:ascii="Roboto" w:eastAsia="Roboto" w:hAnsi="Roboto" w:cs="Roboto"/>
              </w:rPr>
              <w:t xml:space="preserve">7. </w:t>
            </w:r>
            <w:r>
              <w:rPr>
                <w:rFonts w:ascii="Roboto" w:eastAsia="Roboto" w:hAnsi="Roboto" w:cs="Roboto"/>
                <w:color w:val="000000"/>
              </w:rPr>
              <w:t>Finalize all materials for submission</w:t>
            </w:r>
          </w:p>
        </w:tc>
        <w:tc>
          <w:tcPr>
            <w:tcW w:w="24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CAEDF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900DC" w14:textId="77777777" w:rsidR="0015338D" w:rsidRDefault="00000000">
            <w:pPr>
              <w:rPr>
                <w:rFonts w:ascii="Roboto" w:eastAsia="Roboto" w:hAnsi="Roboto" w:cs="Roboto"/>
                <w:color w:val="222222"/>
              </w:rPr>
            </w:pPr>
            <w:r>
              <w:rPr>
                <w:rFonts w:ascii="Roboto" w:eastAsia="Roboto" w:hAnsi="Roboto" w:cs="Roboto"/>
                <w:color w:val="222222"/>
              </w:rPr>
              <w:t>Applicant</w:t>
            </w:r>
          </w:p>
        </w:tc>
        <w:tc>
          <w:tcPr>
            <w:tcW w:w="211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CAEDF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BAC3" w14:textId="77777777" w:rsidR="0015338D" w:rsidRDefault="00000000">
            <w:pPr>
              <w:rPr>
                <w:rFonts w:ascii="Roboto" w:eastAsia="Roboto" w:hAnsi="Roboto" w:cs="Roboto"/>
                <w:b/>
                <w:bCs/>
                <w:color w:val="222222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On or before </w:t>
            </w:r>
            <w:r>
              <w:rPr>
                <w:rFonts w:ascii="Roboto" w:eastAsia="Roboto" w:hAnsi="Roboto" w:cs="Roboto"/>
                <w:b/>
                <w:bCs/>
                <w:color w:val="000000"/>
              </w:rPr>
              <w:t>March 13th</w:t>
            </w:r>
          </w:p>
        </w:tc>
        <w:tc>
          <w:tcPr>
            <w:tcW w:w="207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CAEDF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37F36" w14:textId="77777777" w:rsidR="0015338D" w:rsidRDefault="0015338D">
            <w:pPr>
              <w:rPr>
                <w:rFonts w:ascii="Roboto" w:eastAsia="Roboto" w:hAnsi="Roboto" w:cs="Roboto"/>
                <w:color w:val="000000"/>
              </w:rPr>
            </w:pPr>
          </w:p>
        </w:tc>
        <w:tc>
          <w:tcPr>
            <w:tcW w:w="231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CAEDF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4398C" w14:textId="77777777" w:rsidR="0015338D" w:rsidRDefault="0015338D">
            <w:pPr>
              <w:rPr>
                <w:rFonts w:ascii="Roboto" w:eastAsia="Roboto" w:hAnsi="Roboto" w:cs="Roboto"/>
                <w:color w:val="000000"/>
              </w:rPr>
            </w:pPr>
          </w:p>
        </w:tc>
      </w:tr>
      <w:tr w:rsidR="0015338D" w14:paraId="48BB2373" w14:textId="77777777">
        <w:tc>
          <w:tcPr>
            <w:tcW w:w="429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A7D5A" w14:textId="77777777" w:rsidR="0015338D" w:rsidRDefault="00000000">
            <w:pPr>
              <w:rPr>
                <w:rFonts w:ascii="Roboto" w:eastAsia="Roboto" w:hAnsi="Roboto" w:cs="Roboto"/>
                <w:color w:val="222222"/>
              </w:rPr>
            </w:pPr>
            <w:r>
              <w:rPr>
                <w:rFonts w:ascii="Roboto" w:eastAsia="Roboto" w:hAnsi="Roboto" w:cs="Roboto"/>
              </w:rPr>
              <w:t xml:space="preserve">8. </w:t>
            </w:r>
            <w:r>
              <w:rPr>
                <w:rFonts w:ascii="Roboto" w:eastAsia="Roboto" w:hAnsi="Roboto" w:cs="Roboto"/>
                <w:color w:val="000000"/>
              </w:rPr>
              <w:t>Submit application</w:t>
            </w:r>
          </w:p>
        </w:tc>
        <w:tc>
          <w:tcPr>
            <w:tcW w:w="24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7F20A" w14:textId="77777777" w:rsidR="0015338D" w:rsidRDefault="00000000">
            <w:pPr>
              <w:rPr>
                <w:rFonts w:ascii="Roboto" w:eastAsia="Roboto" w:hAnsi="Roboto" w:cs="Roboto"/>
                <w:color w:val="222222"/>
              </w:rPr>
            </w:pPr>
            <w:r>
              <w:rPr>
                <w:rFonts w:ascii="Roboto" w:eastAsia="Roboto" w:hAnsi="Roboto" w:cs="Roboto"/>
                <w:color w:val="222222"/>
              </w:rPr>
              <w:t>Applicant</w:t>
            </w:r>
          </w:p>
        </w:tc>
        <w:tc>
          <w:tcPr>
            <w:tcW w:w="211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D2559" w14:textId="77777777" w:rsidR="0015338D" w:rsidRDefault="00000000">
            <w:pPr>
              <w:rPr>
                <w:rFonts w:ascii="Roboto" w:eastAsia="Roboto" w:hAnsi="Roboto" w:cs="Roboto"/>
                <w:color w:val="222222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Before </w:t>
            </w:r>
            <w:r>
              <w:rPr>
                <w:rFonts w:ascii="Roboto" w:eastAsia="Roboto" w:hAnsi="Roboto" w:cs="Roboto"/>
                <w:b/>
                <w:bCs/>
                <w:color w:val="000000"/>
              </w:rPr>
              <w:t>March 13</w:t>
            </w:r>
            <w:r>
              <w:rPr>
                <w:rFonts w:ascii="Roboto" w:eastAsia="Roboto" w:hAnsi="Roboto" w:cs="Roboto"/>
                <w:color w:val="000000"/>
              </w:rPr>
              <w:t xml:space="preserve"> by 11:59 PM PT</w:t>
            </w:r>
          </w:p>
        </w:tc>
        <w:tc>
          <w:tcPr>
            <w:tcW w:w="207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EBE9E" w14:textId="77777777" w:rsidR="0015338D" w:rsidRDefault="0015338D">
            <w:pPr>
              <w:rPr>
                <w:rFonts w:ascii="Roboto" w:eastAsia="Roboto" w:hAnsi="Roboto" w:cs="Roboto"/>
                <w:color w:val="000000"/>
              </w:rPr>
            </w:pPr>
          </w:p>
        </w:tc>
        <w:tc>
          <w:tcPr>
            <w:tcW w:w="231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393D6" w14:textId="77777777" w:rsidR="0015338D" w:rsidRDefault="0015338D">
            <w:pPr>
              <w:rPr>
                <w:rFonts w:ascii="Roboto" w:eastAsia="Roboto" w:hAnsi="Roboto" w:cs="Roboto"/>
                <w:color w:val="000000"/>
              </w:rPr>
            </w:pPr>
          </w:p>
        </w:tc>
      </w:tr>
    </w:tbl>
    <w:p w14:paraId="4E4BE125" w14:textId="77777777" w:rsidR="0015338D" w:rsidRDefault="0015338D">
      <w:pPr>
        <w:rPr>
          <w:rFonts w:ascii="Roboto" w:eastAsia="Roboto" w:hAnsi="Roboto" w:cs="Roboto"/>
        </w:rPr>
      </w:pPr>
    </w:p>
    <w:sectPr w:rsidR="0015338D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80BC979-1C0C-440E-AE10-38ADEC3BD27C}"/>
    <w:embedItalic r:id="rId2" w:fontKey="{E3D8D64C-415D-4A89-8EFF-E4BC29B75580}"/>
  </w:font>
  <w:font w:name="Play">
    <w:charset w:val="00"/>
    <w:family w:val="auto"/>
    <w:pitch w:val="default"/>
    <w:embedRegular r:id="rId3" w:fontKey="{1C9BB940-F4DD-4A73-A47E-106715A01C3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B692B3AC-A4BA-4FE6-8542-2BFFBF498815}"/>
  </w:font>
  <w:font w:name="Roboto">
    <w:charset w:val="00"/>
    <w:family w:val="auto"/>
    <w:pitch w:val="variable"/>
    <w:sig w:usb0="E0000AFF" w:usb1="5000217F" w:usb2="00000021" w:usb3="00000000" w:csb0="0000019F" w:csb1="00000000"/>
    <w:embedRegular r:id="rId5" w:fontKey="{24B731AD-4596-45CF-8015-98658B5500F2}"/>
    <w:embedBold r:id="rId6" w:fontKey="{3282CF80-365E-4F6C-B3B8-9FF9764D06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38D"/>
    <w:rsid w:val="0015338D"/>
    <w:rsid w:val="006949EE"/>
    <w:rsid w:val="009C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070CB"/>
  <w15:docId w15:val="{C19F3C19-BFAF-4742-A113-929C49FB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F0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C0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2F0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2F0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C05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OCMCNmIzdReaPvr6i7yJUPc1iw==">CgMxLjA4AHIhMVdESEUyWk5SbWVta0dMc2dreWc0OHh6TnY2QkNpS2JD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876</Characters>
  <Application>Microsoft Office Word</Application>
  <DocSecurity>0</DocSecurity>
  <Lines>876</Lines>
  <Paragraphs>224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Winn, Amanda</dc:creator>
  <cp:lastModifiedBy>Julia Lang</cp:lastModifiedBy>
  <cp:revision>2</cp:revision>
  <dcterms:created xsi:type="dcterms:W3CDTF">2026-02-07T04:12:00Z</dcterms:created>
  <dcterms:modified xsi:type="dcterms:W3CDTF">2026-02-12T20:05:00Z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0x0101006BEB4D4B850CC54F9C742FF509CE9314</vt:lpwstr>
  </property>
</Properties>
</file>